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>Week of: 10/</w:t>
      </w:r>
      <w:r w:rsidR="00424A0E">
        <w:t>17/16</w:t>
      </w:r>
      <w:r w:rsidR="00FC7AA8">
        <w:tab/>
      </w:r>
      <w:r w:rsidR="00FC7AA8">
        <w:tab/>
        <w:t>Unit:</w:t>
      </w:r>
      <w:r w:rsidR="000E0912">
        <w:t xml:space="preserve"> </w:t>
      </w:r>
      <w:r w:rsidR="00424A0E">
        <w:t>Dodgeball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</w:tblGrid>
      <w:tr w:rsidR="00424A0E" w:rsidTr="00424A0E">
        <w:tc>
          <w:tcPr>
            <w:tcW w:w="1337" w:type="dxa"/>
          </w:tcPr>
          <w:p w:rsidR="00424A0E" w:rsidRDefault="00424A0E" w:rsidP="00B04803">
            <w:pPr>
              <w:spacing w:after="80"/>
            </w:pP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424A0E" w:rsidRDefault="00424A0E" w:rsidP="00B04803">
            <w:pPr>
              <w:spacing w:after="80"/>
            </w:pPr>
            <w:bookmarkStart w:id="0" w:name="_GoBack"/>
            <w:bookmarkEnd w:id="0"/>
            <w:r>
              <w:t>Wednesday</w:t>
            </w:r>
          </w:p>
        </w:tc>
      </w:tr>
      <w:tr w:rsidR="00424A0E" w:rsidTr="00424A0E">
        <w:tc>
          <w:tcPr>
            <w:tcW w:w="1337" w:type="dxa"/>
          </w:tcPr>
          <w:p w:rsidR="00424A0E" w:rsidRDefault="00424A0E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424A0E" w:rsidRDefault="00424A0E" w:rsidP="00B04803">
            <w:pPr>
              <w:spacing w:after="80"/>
            </w:pPr>
            <w:r>
              <w:t>Gym</w:t>
            </w:r>
          </w:p>
        </w:tc>
      </w:tr>
      <w:tr w:rsidR="00424A0E" w:rsidTr="00424A0E">
        <w:tc>
          <w:tcPr>
            <w:tcW w:w="1337" w:type="dxa"/>
          </w:tcPr>
          <w:p w:rsidR="00424A0E" w:rsidRDefault="00424A0E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424A0E" w:rsidRDefault="00424A0E" w:rsidP="00424A0E">
            <w:pPr>
              <w:tabs>
                <w:tab w:val="left" w:pos="1300"/>
              </w:tabs>
              <w:spacing w:after="80"/>
            </w:pPr>
            <w:r>
              <w:t>Dodgeballs, hula hoops</w:t>
            </w:r>
          </w:p>
        </w:tc>
        <w:tc>
          <w:tcPr>
            <w:tcW w:w="2629" w:type="dxa"/>
          </w:tcPr>
          <w:p w:rsidR="00424A0E" w:rsidRDefault="00424A0E" w:rsidP="00EA5D77">
            <w:pPr>
              <w:spacing w:after="80"/>
            </w:pPr>
            <w:r>
              <w:t>Dodgeballs, tennis balls</w:t>
            </w:r>
          </w:p>
        </w:tc>
        <w:tc>
          <w:tcPr>
            <w:tcW w:w="2659" w:type="dxa"/>
          </w:tcPr>
          <w:p w:rsidR="00424A0E" w:rsidRDefault="00424A0E" w:rsidP="000E0912">
            <w:r>
              <w:t>Dodgeballs, hula hoops</w:t>
            </w:r>
          </w:p>
        </w:tc>
      </w:tr>
      <w:tr w:rsidR="00424A0E" w:rsidTr="00424A0E">
        <w:tc>
          <w:tcPr>
            <w:tcW w:w="1337" w:type="dxa"/>
          </w:tcPr>
          <w:p w:rsidR="00424A0E" w:rsidRDefault="00424A0E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424A0E" w:rsidRDefault="00424A0E" w:rsidP="000E0912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424A0E" w:rsidRDefault="00424A0E" w:rsidP="00B04803">
            <w:pPr>
              <w:spacing w:after="80"/>
            </w:pPr>
            <w:r>
              <w:t>Free-Range: Jog, skip, gallop, kangaroo hop, animal of choice</w:t>
            </w:r>
          </w:p>
        </w:tc>
      </w:tr>
      <w:tr w:rsidR="00424A0E" w:rsidTr="00424A0E">
        <w:tc>
          <w:tcPr>
            <w:tcW w:w="1337" w:type="dxa"/>
          </w:tcPr>
          <w:p w:rsidR="00424A0E" w:rsidRDefault="00424A0E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424A0E" w:rsidRDefault="00424A0E" w:rsidP="000E0912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424A0E" w:rsidRDefault="00424A0E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</w:tr>
      <w:tr w:rsidR="00424A0E" w:rsidTr="00424A0E">
        <w:tc>
          <w:tcPr>
            <w:tcW w:w="1337" w:type="dxa"/>
          </w:tcPr>
          <w:p w:rsidR="00424A0E" w:rsidRDefault="00424A0E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424A0E" w:rsidRDefault="00424A0E" w:rsidP="00C32B7B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Partner throw and catch</w:t>
            </w:r>
          </w:p>
          <w:p w:rsidR="00424A0E" w:rsidRDefault="00424A0E" w:rsidP="00C32B7B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 the ball through hula hoops competition</w:t>
            </w:r>
          </w:p>
        </w:tc>
        <w:tc>
          <w:tcPr>
            <w:tcW w:w="2629" w:type="dxa"/>
          </w:tcPr>
          <w:p w:rsidR="00424A0E" w:rsidRDefault="00424A0E" w:rsidP="00424A0E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Tennis ball reaction drill</w:t>
            </w:r>
          </w:p>
          <w:p w:rsidR="00424A0E" w:rsidRDefault="00424A0E" w:rsidP="00424A0E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Partner throw and catch</w:t>
            </w:r>
          </w:p>
        </w:tc>
        <w:tc>
          <w:tcPr>
            <w:tcW w:w="2659" w:type="dxa"/>
          </w:tcPr>
          <w:p w:rsidR="00424A0E" w:rsidRDefault="00424A0E" w:rsidP="00424A0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Partner throw and catch</w:t>
            </w:r>
          </w:p>
          <w:p w:rsidR="00424A0E" w:rsidRDefault="00424A0E" w:rsidP="00424A0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Dodging in confined spaces: students dodge and catch while within a hula hoop.</w:t>
            </w:r>
          </w:p>
        </w:tc>
      </w:tr>
      <w:tr w:rsidR="00424A0E" w:rsidTr="00424A0E">
        <w:tc>
          <w:tcPr>
            <w:tcW w:w="1337" w:type="dxa"/>
          </w:tcPr>
          <w:p w:rsidR="00424A0E" w:rsidRDefault="00424A0E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Trench Dodgeball</w:t>
            </w:r>
          </w:p>
        </w:tc>
        <w:tc>
          <w:tcPr>
            <w:tcW w:w="2629" w:type="dxa"/>
          </w:tcPr>
          <w:p w:rsidR="00424A0E" w:rsidRDefault="00424A0E" w:rsidP="00B04803">
            <w:pPr>
              <w:spacing w:after="80"/>
            </w:pPr>
            <w:r>
              <w:t>Official rules dodgeball</w:t>
            </w:r>
          </w:p>
        </w:tc>
        <w:tc>
          <w:tcPr>
            <w:tcW w:w="2659" w:type="dxa"/>
          </w:tcPr>
          <w:p w:rsidR="00424A0E" w:rsidRDefault="00424A0E" w:rsidP="00B04803">
            <w:pPr>
              <w:spacing w:after="80"/>
            </w:pPr>
            <w:r>
              <w:t>Niagara rules dodgeball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DB0"/>
    <w:multiLevelType w:val="hybridMultilevel"/>
    <w:tmpl w:val="61BE0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424A0E"/>
    <w:rsid w:val="00873BAA"/>
    <w:rsid w:val="0088715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2016-10-07T17:24:00Z</cp:lastPrinted>
  <dcterms:created xsi:type="dcterms:W3CDTF">2016-10-17T06:35:00Z</dcterms:created>
  <dcterms:modified xsi:type="dcterms:W3CDTF">2016-10-17T06:35:00Z</dcterms:modified>
</cp:coreProperties>
</file>