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D18" w:rsidRDefault="00F05D18" w:rsidP="00F05D18">
      <w:pPr>
        <w:jc w:val="center"/>
      </w:pPr>
      <w:r>
        <w:t>Laarman Lesson Plan</w:t>
      </w:r>
    </w:p>
    <w:p w:rsidR="00F05D18" w:rsidRDefault="00F05D18" w:rsidP="00F05D18"/>
    <w:p w:rsidR="00F05D18" w:rsidRDefault="00DF0CB2" w:rsidP="00F05D18">
      <w:r w:rsidRPr="00DF0CB2">
        <w:rPr>
          <w:b/>
        </w:rPr>
        <w:t>Class</w:t>
      </w:r>
      <w:r>
        <w:t xml:space="preserve">: U.S. </w:t>
      </w:r>
      <w:proofErr w:type="gramStart"/>
      <w:r>
        <w:t xml:space="preserve">History  </w:t>
      </w:r>
      <w:r w:rsidRPr="00DF0CB2">
        <w:rPr>
          <w:b/>
        </w:rPr>
        <w:t>Unit</w:t>
      </w:r>
      <w:proofErr w:type="gramEnd"/>
      <w:r w:rsidRPr="00DF0CB2">
        <w:rPr>
          <w:b/>
        </w:rPr>
        <w:t>:</w:t>
      </w:r>
      <w:r>
        <w:t xml:space="preserve">  Cultures in Contact </w:t>
      </w:r>
      <w:r w:rsidR="00F05D18" w:rsidRPr="00DF0CB2">
        <w:rPr>
          <w:b/>
        </w:rPr>
        <w:t>Standards:</w:t>
      </w:r>
      <w:r w:rsidR="00F05D18">
        <w:t xml:space="preserve"> B.12.1, B.12.2, B.12.3, B.12.8, B.12.12, B.12.18</w:t>
      </w:r>
    </w:p>
    <w:p w:rsidR="00F05D18" w:rsidRDefault="00F05D18" w:rsidP="00F05D18"/>
    <w:p w:rsidR="00DF0CB2" w:rsidRDefault="00DF0CB2" w:rsidP="00DF0CB2">
      <w:r>
        <w:t xml:space="preserve">Topic: </w:t>
      </w:r>
      <w:r>
        <w:tab/>
        <w:t>European and Native American Relations</w:t>
      </w:r>
      <w:r>
        <w:tab/>
        <w:t>Date:  9/</w:t>
      </w:r>
      <w:r>
        <w:t>12/16</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100"/>
      </w:tblGrid>
      <w:tr w:rsidR="00DF0CB2" w:rsidTr="00F04E95">
        <w:tc>
          <w:tcPr>
            <w:tcW w:w="2448" w:type="dxa"/>
            <w:shd w:val="clear" w:color="auto" w:fill="auto"/>
          </w:tcPr>
          <w:p w:rsidR="00DF0CB2" w:rsidRPr="007805C3" w:rsidRDefault="00DF0CB2" w:rsidP="00F04E95">
            <w:pPr>
              <w:rPr>
                <w:b/>
              </w:rPr>
            </w:pPr>
            <w:r w:rsidRPr="007805C3">
              <w:rPr>
                <w:b/>
              </w:rPr>
              <w:t>Materials</w:t>
            </w:r>
            <w:r>
              <w:rPr>
                <w:b/>
              </w:rPr>
              <w:t>, Prep</w:t>
            </w:r>
          </w:p>
        </w:tc>
        <w:tc>
          <w:tcPr>
            <w:tcW w:w="8100" w:type="dxa"/>
            <w:shd w:val="clear" w:color="auto" w:fill="auto"/>
          </w:tcPr>
          <w:p w:rsidR="00DF0CB2" w:rsidRDefault="00DF0CB2" w:rsidP="00F04E95">
            <w:r>
              <w:t>US History Overview Test, Cultures in Contact Introduction PowerPoint</w:t>
            </w:r>
          </w:p>
        </w:tc>
      </w:tr>
      <w:tr w:rsidR="00DF0CB2" w:rsidTr="00F04E95">
        <w:tc>
          <w:tcPr>
            <w:tcW w:w="2448" w:type="dxa"/>
            <w:shd w:val="clear" w:color="auto" w:fill="auto"/>
          </w:tcPr>
          <w:p w:rsidR="00DF0CB2" w:rsidRPr="007805C3" w:rsidRDefault="00DF0CB2" w:rsidP="00F04E95">
            <w:pPr>
              <w:rPr>
                <w:b/>
              </w:rPr>
            </w:pPr>
            <w:r w:rsidRPr="007805C3">
              <w:rPr>
                <w:b/>
              </w:rPr>
              <w:t>Anticipatory Set</w:t>
            </w:r>
          </w:p>
          <w:p w:rsidR="00DF0CB2" w:rsidRPr="007805C3" w:rsidRDefault="00DF0CB2" w:rsidP="00F04E95">
            <w:pPr>
              <w:rPr>
                <w:b/>
              </w:rPr>
            </w:pPr>
            <w:r w:rsidRPr="007805C3">
              <w:rPr>
                <w:b/>
              </w:rPr>
              <w:t>-connection, motivation, relevance</w:t>
            </w:r>
          </w:p>
        </w:tc>
        <w:tc>
          <w:tcPr>
            <w:tcW w:w="8100" w:type="dxa"/>
            <w:shd w:val="clear" w:color="auto" w:fill="auto"/>
          </w:tcPr>
          <w:p w:rsidR="00DF0CB2" w:rsidRDefault="00DF0CB2" w:rsidP="00F04E95">
            <w:pPr>
              <w:pStyle w:val="ListParagraph"/>
              <w:numPr>
                <w:ilvl w:val="0"/>
                <w:numId w:val="5"/>
              </w:numPr>
            </w:pPr>
            <w:r>
              <w:t>The story of America is one of the convergence of many different cultures in one place.  That is our next unit.</w:t>
            </w:r>
          </w:p>
        </w:tc>
      </w:tr>
      <w:tr w:rsidR="00DF0CB2" w:rsidTr="00F04E95">
        <w:tc>
          <w:tcPr>
            <w:tcW w:w="2448" w:type="dxa"/>
            <w:shd w:val="clear" w:color="auto" w:fill="auto"/>
          </w:tcPr>
          <w:p w:rsidR="00DF0CB2" w:rsidRDefault="00DF0CB2" w:rsidP="00F04E95">
            <w:pPr>
              <w:rPr>
                <w:b/>
              </w:rPr>
            </w:pPr>
            <w:r>
              <w:rPr>
                <w:b/>
              </w:rPr>
              <w:t xml:space="preserve">Procedure </w:t>
            </w:r>
          </w:p>
        </w:tc>
        <w:tc>
          <w:tcPr>
            <w:tcW w:w="8100" w:type="dxa"/>
            <w:shd w:val="clear" w:color="auto" w:fill="auto"/>
          </w:tcPr>
          <w:p w:rsidR="00DF0CB2" w:rsidRDefault="00DF0CB2" w:rsidP="00DF0CB2">
            <w:pPr>
              <w:pStyle w:val="ListParagraph"/>
              <w:numPr>
                <w:ilvl w:val="0"/>
                <w:numId w:val="3"/>
              </w:numPr>
            </w:pPr>
            <w:r>
              <w:t>U.S History overview test</w:t>
            </w:r>
          </w:p>
          <w:p w:rsidR="00DF0CB2" w:rsidRDefault="00DF0CB2" w:rsidP="00DF0CB2">
            <w:pPr>
              <w:pStyle w:val="ListParagraph"/>
              <w:numPr>
                <w:ilvl w:val="0"/>
                <w:numId w:val="3"/>
              </w:numPr>
            </w:pPr>
            <w:r>
              <w:t>The story of America is one of the convergence of many different cultures in one place.  That is our next unit.</w:t>
            </w:r>
          </w:p>
          <w:p w:rsidR="00DF0CB2" w:rsidRDefault="00DF0CB2" w:rsidP="00DF0CB2">
            <w:pPr>
              <w:pStyle w:val="ListParagraph"/>
              <w:numPr>
                <w:ilvl w:val="0"/>
                <w:numId w:val="3"/>
              </w:numPr>
            </w:pPr>
            <w:r>
              <w:t xml:space="preserve">Cultures in Contact Introductory Power Point </w:t>
            </w:r>
          </w:p>
          <w:p w:rsidR="00DF0CB2" w:rsidRDefault="00DF0CB2" w:rsidP="00DF0CB2">
            <w:pPr>
              <w:pStyle w:val="ListParagraph"/>
              <w:numPr>
                <w:ilvl w:val="0"/>
                <w:numId w:val="3"/>
              </w:numPr>
            </w:pPr>
            <w:r>
              <w:t>America Before the Europeans Power Point</w:t>
            </w:r>
          </w:p>
          <w:p w:rsidR="00DF0CB2" w:rsidRDefault="00DF0CB2" w:rsidP="00DF0CB2">
            <w:pPr>
              <w:pStyle w:val="ListParagraph"/>
              <w:numPr>
                <w:ilvl w:val="0"/>
                <w:numId w:val="3"/>
              </w:numPr>
            </w:pPr>
            <w:r>
              <w:t>What do you remember about how Native Americans have interacted with Europeans?</w:t>
            </w:r>
          </w:p>
        </w:tc>
      </w:tr>
      <w:tr w:rsidR="00DF0CB2" w:rsidTr="00F04E95">
        <w:tc>
          <w:tcPr>
            <w:tcW w:w="2448" w:type="dxa"/>
            <w:shd w:val="clear" w:color="auto" w:fill="auto"/>
          </w:tcPr>
          <w:p w:rsidR="00DF0CB2" w:rsidRDefault="00DF0CB2" w:rsidP="00F04E95">
            <w:pPr>
              <w:rPr>
                <w:b/>
              </w:rPr>
            </w:pPr>
            <w:r>
              <w:rPr>
                <w:b/>
              </w:rPr>
              <w:t>Closure</w:t>
            </w:r>
          </w:p>
        </w:tc>
        <w:tc>
          <w:tcPr>
            <w:tcW w:w="8100" w:type="dxa"/>
            <w:shd w:val="clear" w:color="auto" w:fill="auto"/>
          </w:tcPr>
          <w:p w:rsidR="00DF0CB2" w:rsidRDefault="00DF0CB2" w:rsidP="00DF0CB2">
            <w:r>
              <w:t>Student groups summarize the state of cultural contact today and hypothesize the reasons for it.</w:t>
            </w:r>
          </w:p>
        </w:tc>
      </w:tr>
    </w:tbl>
    <w:p w:rsidR="00DF0CB2" w:rsidRDefault="00DF0CB2" w:rsidP="00DF0CB2"/>
    <w:p w:rsidR="00DF0CB2" w:rsidRDefault="00DF0CB2" w:rsidP="00DF0CB2">
      <w:r>
        <w:t xml:space="preserve">Topic: </w:t>
      </w:r>
      <w:r>
        <w:tab/>
        <w:t xml:space="preserve">Cultures Collide  </w:t>
      </w:r>
      <w:r>
        <w:tab/>
        <w:t>Date:  9/</w:t>
      </w:r>
      <w:r>
        <w:t>13/16</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100"/>
      </w:tblGrid>
      <w:tr w:rsidR="00DF0CB2" w:rsidTr="00F04E95">
        <w:tc>
          <w:tcPr>
            <w:tcW w:w="2448" w:type="dxa"/>
            <w:shd w:val="clear" w:color="auto" w:fill="auto"/>
          </w:tcPr>
          <w:p w:rsidR="00DF0CB2" w:rsidRPr="007805C3" w:rsidRDefault="00DF0CB2" w:rsidP="00F04E95">
            <w:pPr>
              <w:rPr>
                <w:b/>
              </w:rPr>
            </w:pPr>
            <w:r w:rsidRPr="007805C3">
              <w:rPr>
                <w:b/>
              </w:rPr>
              <w:t>Materials</w:t>
            </w:r>
            <w:r>
              <w:rPr>
                <w:b/>
              </w:rPr>
              <w:t>, Prep</w:t>
            </w:r>
          </w:p>
        </w:tc>
        <w:tc>
          <w:tcPr>
            <w:tcW w:w="8100" w:type="dxa"/>
            <w:shd w:val="clear" w:color="auto" w:fill="auto"/>
          </w:tcPr>
          <w:p w:rsidR="00DF0CB2" w:rsidRDefault="00DF0CB2" w:rsidP="00F04E95">
            <w:r>
              <w:t>America Before the Europeans PowerPoint, Cultures In Contact: Europeans and Native Americans Power Point</w:t>
            </w:r>
          </w:p>
        </w:tc>
      </w:tr>
      <w:tr w:rsidR="00DF0CB2" w:rsidTr="00F04E95">
        <w:tc>
          <w:tcPr>
            <w:tcW w:w="2448" w:type="dxa"/>
            <w:shd w:val="clear" w:color="auto" w:fill="auto"/>
          </w:tcPr>
          <w:p w:rsidR="00DF0CB2" w:rsidRPr="007805C3" w:rsidRDefault="00DF0CB2" w:rsidP="00F04E95">
            <w:pPr>
              <w:rPr>
                <w:b/>
              </w:rPr>
            </w:pPr>
            <w:r w:rsidRPr="007805C3">
              <w:rPr>
                <w:b/>
              </w:rPr>
              <w:t>Anticipatory Set</w:t>
            </w:r>
          </w:p>
          <w:p w:rsidR="00DF0CB2" w:rsidRDefault="00DF0CB2" w:rsidP="00F04E95">
            <w:pPr>
              <w:rPr>
                <w:b/>
              </w:rPr>
            </w:pPr>
            <w:r w:rsidRPr="007805C3">
              <w:rPr>
                <w:b/>
              </w:rPr>
              <w:t>-connection, motivation, relevance</w:t>
            </w:r>
          </w:p>
        </w:tc>
        <w:tc>
          <w:tcPr>
            <w:tcW w:w="8100" w:type="dxa"/>
            <w:shd w:val="clear" w:color="auto" w:fill="auto"/>
          </w:tcPr>
          <w:p w:rsidR="00DF0CB2" w:rsidRDefault="00DF0CB2" w:rsidP="00F04E95">
            <w:pPr>
              <w:pStyle w:val="ListParagraph"/>
              <w:numPr>
                <w:ilvl w:val="0"/>
                <w:numId w:val="6"/>
              </w:numPr>
            </w:pPr>
            <w:r>
              <w:t>If you were an American before Europeans arrived, what would your life have been like? How did Native Americans live?</w:t>
            </w:r>
          </w:p>
          <w:p w:rsidR="00DF0CB2" w:rsidRDefault="00DF0CB2" w:rsidP="00F04E95">
            <w:pPr>
              <w:pStyle w:val="ListParagraph"/>
              <w:numPr>
                <w:ilvl w:val="0"/>
                <w:numId w:val="6"/>
              </w:numPr>
            </w:pPr>
            <w:r>
              <w:t>What do you remember about how things went for the Native Americans after Europeans showed up?</w:t>
            </w:r>
          </w:p>
        </w:tc>
      </w:tr>
      <w:tr w:rsidR="00DF0CB2" w:rsidTr="00F04E95">
        <w:tc>
          <w:tcPr>
            <w:tcW w:w="2448" w:type="dxa"/>
            <w:shd w:val="clear" w:color="auto" w:fill="auto"/>
          </w:tcPr>
          <w:p w:rsidR="00DF0CB2" w:rsidRDefault="00DF0CB2" w:rsidP="00F04E95">
            <w:pPr>
              <w:rPr>
                <w:b/>
              </w:rPr>
            </w:pPr>
            <w:r>
              <w:rPr>
                <w:b/>
              </w:rPr>
              <w:t>Procedure</w:t>
            </w:r>
          </w:p>
        </w:tc>
        <w:tc>
          <w:tcPr>
            <w:tcW w:w="8100" w:type="dxa"/>
            <w:shd w:val="clear" w:color="auto" w:fill="auto"/>
          </w:tcPr>
          <w:p w:rsidR="00DF0CB2" w:rsidRDefault="00DF0CB2" w:rsidP="00F04E95">
            <w:r>
              <w:t xml:space="preserve">Power Points for student Notes: </w:t>
            </w:r>
          </w:p>
          <w:p w:rsidR="00DF0CB2" w:rsidRDefault="00DF0CB2" w:rsidP="00DF0CB2">
            <w:pPr>
              <w:pStyle w:val="ListParagraph"/>
              <w:numPr>
                <w:ilvl w:val="0"/>
                <w:numId w:val="4"/>
              </w:numPr>
            </w:pPr>
            <w:r>
              <w:t>America Before the Europeans</w:t>
            </w:r>
          </w:p>
          <w:p w:rsidR="00DF0CB2" w:rsidRDefault="00DF0CB2" w:rsidP="00DF0CB2">
            <w:pPr>
              <w:pStyle w:val="ListParagraph"/>
              <w:numPr>
                <w:ilvl w:val="0"/>
                <w:numId w:val="4"/>
              </w:numPr>
            </w:pPr>
            <w:r>
              <w:t>European and Native American cultures collide</w:t>
            </w:r>
          </w:p>
        </w:tc>
      </w:tr>
    </w:tbl>
    <w:p w:rsidR="00DF0CB2" w:rsidRDefault="00DF0CB2" w:rsidP="00F05D18"/>
    <w:p w:rsidR="00224CDD" w:rsidRDefault="00224CDD" w:rsidP="00224CDD">
      <w:r>
        <w:t xml:space="preserve">Topic: </w:t>
      </w:r>
      <w:r>
        <w:tab/>
        <w:t xml:space="preserve">Westward Expansion  </w:t>
      </w:r>
      <w:r>
        <w:tab/>
        <w:t>Date: 9/14/</w:t>
      </w:r>
      <w:r w:rsidR="00DF0CB2">
        <w:t>16</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100"/>
      </w:tblGrid>
      <w:tr w:rsidR="00224CDD" w:rsidTr="000173BE">
        <w:tc>
          <w:tcPr>
            <w:tcW w:w="2448" w:type="dxa"/>
            <w:shd w:val="clear" w:color="auto" w:fill="auto"/>
          </w:tcPr>
          <w:p w:rsidR="00224CDD" w:rsidRPr="007805C3" w:rsidRDefault="00224CDD" w:rsidP="000173BE">
            <w:pPr>
              <w:rPr>
                <w:b/>
              </w:rPr>
            </w:pPr>
            <w:r w:rsidRPr="007805C3">
              <w:rPr>
                <w:b/>
              </w:rPr>
              <w:t>Materials</w:t>
            </w:r>
            <w:r>
              <w:rPr>
                <w:b/>
              </w:rPr>
              <w:t>, Prep</w:t>
            </w:r>
          </w:p>
        </w:tc>
        <w:tc>
          <w:tcPr>
            <w:tcW w:w="8100" w:type="dxa"/>
            <w:shd w:val="clear" w:color="auto" w:fill="auto"/>
          </w:tcPr>
          <w:p w:rsidR="00224CDD" w:rsidRDefault="00224CDD" w:rsidP="000173BE">
            <w:r>
              <w:t>Cultures In Contact: Europeans and Native Americans Power Point; Western Expansion Student texts; Part 1 Study Guides</w:t>
            </w:r>
          </w:p>
        </w:tc>
      </w:tr>
      <w:tr w:rsidR="00DF0CB2" w:rsidTr="000173BE">
        <w:tc>
          <w:tcPr>
            <w:tcW w:w="2448" w:type="dxa"/>
            <w:shd w:val="clear" w:color="auto" w:fill="auto"/>
          </w:tcPr>
          <w:p w:rsidR="00DF0CB2" w:rsidRDefault="00DF0CB2" w:rsidP="000173BE">
            <w:pPr>
              <w:rPr>
                <w:b/>
              </w:rPr>
            </w:pPr>
            <w:r>
              <w:rPr>
                <w:b/>
              </w:rPr>
              <w:t>Anticipatory Set</w:t>
            </w:r>
          </w:p>
        </w:tc>
        <w:tc>
          <w:tcPr>
            <w:tcW w:w="8100" w:type="dxa"/>
            <w:shd w:val="clear" w:color="auto" w:fill="auto"/>
          </w:tcPr>
          <w:p w:rsidR="00DF0CB2" w:rsidRDefault="00DF0CB2" w:rsidP="000173BE">
            <w:r>
              <w:t>What do we know about Native American resistance in the “West” and massacres that occurred there? By focusing in on one incident, we will learn how complex the relations and issues really were.</w:t>
            </w:r>
          </w:p>
        </w:tc>
      </w:tr>
      <w:tr w:rsidR="00224CDD" w:rsidTr="000173BE">
        <w:tc>
          <w:tcPr>
            <w:tcW w:w="2448" w:type="dxa"/>
            <w:shd w:val="clear" w:color="auto" w:fill="auto"/>
          </w:tcPr>
          <w:p w:rsidR="00224CDD" w:rsidRDefault="00224CDD" w:rsidP="000173BE">
            <w:pPr>
              <w:rPr>
                <w:b/>
              </w:rPr>
            </w:pPr>
            <w:r>
              <w:rPr>
                <w:b/>
              </w:rPr>
              <w:t>Procedure</w:t>
            </w:r>
          </w:p>
        </w:tc>
        <w:tc>
          <w:tcPr>
            <w:tcW w:w="8100" w:type="dxa"/>
            <w:shd w:val="clear" w:color="auto" w:fill="auto"/>
          </w:tcPr>
          <w:p w:rsidR="00224CDD" w:rsidRDefault="00224CDD" w:rsidP="000173BE">
            <w:r>
              <w:t>Power Point for student Notes: European and Native American cultures collide</w:t>
            </w:r>
          </w:p>
        </w:tc>
      </w:tr>
      <w:tr w:rsidR="00224CDD" w:rsidTr="000173BE">
        <w:tc>
          <w:tcPr>
            <w:tcW w:w="2448" w:type="dxa"/>
            <w:shd w:val="clear" w:color="auto" w:fill="auto"/>
          </w:tcPr>
          <w:p w:rsidR="00224CDD" w:rsidRDefault="00224CDD" w:rsidP="000173BE">
            <w:pPr>
              <w:rPr>
                <w:b/>
              </w:rPr>
            </w:pPr>
            <w:r>
              <w:rPr>
                <w:b/>
              </w:rPr>
              <w:t>Homework</w:t>
            </w:r>
          </w:p>
        </w:tc>
        <w:tc>
          <w:tcPr>
            <w:tcW w:w="8100" w:type="dxa"/>
            <w:shd w:val="clear" w:color="auto" w:fill="auto"/>
          </w:tcPr>
          <w:p w:rsidR="00224CDD" w:rsidRDefault="00224CDD" w:rsidP="000173BE">
            <w:r>
              <w:t>Students read the Introduction and Part1 and complete the Study Guide for tomorrow.</w:t>
            </w:r>
          </w:p>
        </w:tc>
      </w:tr>
    </w:tbl>
    <w:p w:rsidR="00224CDD" w:rsidRDefault="00224CDD" w:rsidP="00224CDD"/>
    <w:p w:rsidR="00224CDD" w:rsidRDefault="00224CDD" w:rsidP="00224CDD">
      <w:r>
        <w:t xml:space="preserve">Topic: </w:t>
      </w:r>
      <w:r>
        <w:tab/>
        <w:t>Legend as Hi</w:t>
      </w:r>
      <w:r w:rsidR="00DF0CB2">
        <w:t xml:space="preserve">storical Source  </w:t>
      </w:r>
      <w:r w:rsidR="00DF0CB2">
        <w:tab/>
        <w:t>Date:  9/15/16</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100"/>
      </w:tblGrid>
      <w:tr w:rsidR="00224CDD" w:rsidTr="000173BE">
        <w:tc>
          <w:tcPr>
            <w:tcW w:w="2448" w:type="dxa"/>
            <w:shd w:val="clear" w:color="auto" w:fill="auto"/>
          </w:tcPr>
          <w:p w:rsidR="00224CDD" w:rsidRPr="007805C3" w:rsidRDefault="00224CDD" w:rsidP="000173BE">
            <w:pPr>
              <w:rPr>
                <w:b/>
              </w:rPr>
            </w:pPr>
            <w:r w:rsidRPr="007805C3">
              <w:rPr>
                <w:b/>
              </w:rPr>
              <w:t>Materials</w:t>
            </w:r>
            <w:r>
              <w:rPr>
                <w:b/>
              </w:rPr>
              <w:t>, Prep</w:t>
            </w:r>
          </w:p>
        </w:tc>
        <w:tc>
          <w:tcPr>
            <w:tcW w:w="8100" w:type="dxa"/>
            <w:shd w:val="clear" w:color="auto" w:fill="auto"/>
          </w:tcPr>
          <w:p w:rsidR="00224CDD" w:rsidRDefault="00224CDD" w:rsidP="000173BE">
            <w:r>
              <w:t xml:space="preserve">“The </w:t>
            </w:r>
            <w:proofErr w:type="spellStart"/>
            <w:r>
              <w:t>Kiawas</w:t>
            </w:r>
            <w:proofErr w:type="spellEnd"/>
            <w:r>
              <w:t xml:space="preserve"> Meet Smallpox,” Part 2 Study Guide</w:t>
            </w:r>
          </w:p>
        </w:tc>
      </w:tr>
      <w:tr w:rsidR="00224CDD" w:rsidTr="000173BE">
        <w:tc>
          <w:tcPr>
            <w:tcW w:w="2448" w:type="dxa"/>
            <w:shd w:val="clear" w:color="auto" w:fill="auto"/>
          </w:tcPr>
          <w:p w:rsidR="00224CDD" w:rsidRDefault="00224CDD" w:rsidP="000173BE">
            <w:pPr>
              <w:rPr>
                <w:b/>
              </w:rPr>
            </w:pPr>
            <w:r w:rsidRPr="007805C3">
              <w:rPr>
                <w:b/>
              </w:rPr>
              <w:t>Direct Instruction</w:t>
            </w:r>
          </w:p>
        </w:tc>
        <w:tc>
          <w:tcPr>
            <w:tcW w:w="8100" w:type="dxa"/>
            <w:shd w:val="clear" w:color="auto" w:fill="auto"/>
          </w:tcPr>
          <w:p w:rsidR="00224CDD" w:rsidRDefault="00224CDD" w:rsidP="000173BE">
            <w:r>
              <w:t>Day 1 Lesson of Choices Program:  Westward Expansion</w:t>
            </w:r>
          </w:p>
          <w:p w:rsidR="00224CDD" w:rsidRDefault="00224CDD" w:rsidP="000173BE">
            <w:pPr>
              <w:pStyle w:val="ListParagraph"/>
              <w:numPr>
                <w:ilvl w:val="0"/>
                <w:numId w:val="1"/>
              </w:numPr>
            </w:pPr>
            <w:r>
              <w:t>Students in small and large groups read an Indian legend and discuss</w:t>
            </w:r>
          </w:p>
        </w:tc>
      </w:tr>
      <w:tr w:rsidR="00224CDD" w:rsidTr="000173BE">
        <w:tc>
          <w:tcPr>
            <w:tcW w:w="2448" w:type="dxa"/>
            <w:shd w:val="clear" w:color="auto" w:fill="auto"/>
          </w:tcPr>
          <w:p w:rsidR="00224CDD" w:rsidRDefault="00224CDD" w:rsidP="000173BE">
            <w:pPr>
              <w:rPr>
                <w:b/>
              </w:rPr>
            </w:pPr>
            <w:r>
              <w:rPr>
                <w:b/>
              </w:rPr>
              <w:t>Homework</w:t>
            </w:r>
          </w:p>
        </w:tc>
        <w:tc>
          <w:tcPr>
            <w:tcW w:w="8100" w:type="dxa"/>
            <w:shd w:val="clear" w:color="auto" w:fill="auto"/>
          </w:tcPr>
          <w:p w:rsidR="00224CDD" w:rsidRDefault="00224CDD" w:rsidP="000173BE">
            <w:r>
              <w:t>Read Part 2 and complete the study guide</w:t>
            </w:r>
          </w:p>
        </w:tc>
      </w:tr>
    </w:tbl>
    <w:p w:rsidR="00224CDD" w:rsidRDefault="00224CDD" w:rsidP="00224CDD"/>
    <w:p w:rsidR="00224CDD" w:rsidRDefault="00224CDD" w:rsidP="00224CDD">
      <w:r>
        <w:t>Topic: Indian Records from Arizona</w:t>
      </w:r>
      <w:r>
        <w:tab/>
      </w:r>
      <w:r>
        <w:tab/>
        <w:t>Date:  9/</w:t>
      </w:r>
      <w:r w:rsidR="00DF0CB2">
        <w:t>17/16</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100"/>
      </w:tblGrid>
      <w:tr w:rsidR="00224CDD" w:rsidTr="000173BE">
        <w:tc>
          <w:tcPr>
            <w:tcW w:w="2448" w:type="dxa"/>
            <w:shd w:val="clear" w:color="auto" w:fill="auto"/>
          </w:tcPr>
          <w:p w:rsidR="00224CDD" w:rsidRPr="007805C3" w:rsidRDefault="00224CDD" w:rsidP="000173BE">
            <w:pPr>
              <w:rPr>
                <w:b/>
              </w:rPr>
            </w:pPr>
            <w:r w:rsidRPr="007805C3">
              <w:rPr>
                <w:b/>
              </w:rPr>
              <w:t>Materials</w:t>
            </w:r>
            <w:r>
              <w:rPr>
                <w:b/>
              </w:rPr>
              <w:t>, Prep</w:t>
            </w:r>
          </w:p>
        </w:tc>
        <w:tc>
          <w:tcPr>
            <w:tcW w:w="8100" w:type="dxa"/>
            <w:shd w:val="clear" w:color="auto" w:fill="auto"/>
          </w:tcPr>
          <w:p w:rsidR="00224CDD" w:rsidRDefault="00224CDD" w:rsidP="000173BE">
            <w:r>
              <w:t>“Understanding Local History” Worksheet (TRB 33, one for each group), “</w:t>
            </w:r>
            <w:proofErr w:type="spellStart"/>
            <w:r>
              <w:t>O’Odham</w:t>
            </w:r>
            <w:proofErr w:type="spellEnd"/>
            <w:r>
              <w:t xml:space="preserve"> Calendar Sticks” handouts (TRB 34-36, one page for each person in each group)</w:t>
            </w:r>
          </w:p>
        </w:tc>
      </w:tr>
      <w:tr w:rsidR="00224CDD" w:rsidTr="00DF0CB2">
        <w:trPr>
          <w:trHeight w:val="692"/>
        </w:trPr>
        <w:tc>
          <w:tcPr>
            <w:tcW w:w="2448" w:type="dxa"/>
            <w:shd w:val="clear" w:color="auto" w:fill="auto"/>
          </w:tcPr>
          <w:p w:rsidR="00224CDD" w:rsidRDefault="00224CDD" w:rsidP="000173BE">
            <w:pPr>
              <w:rPr>
                <w:b/>
              </w:rPr>
            </w:pPr>
            <w:bookmarkStart w:id="0" w:name="_GoBack"/>
            <w:r w:rsidRPr="007805C3">
              <w:rPr>
                <w:b/>
              </w:rPr>
              <w:t>Direct Instruction</w:t>
            </w:r>
          </w:p>
        </w:tc>
        <w:tc>
          <w:tcPr>
            <w:tcW w:w="8100" w:type="dxa"/>
            <w:shd w:val="clear" w:color="auto" w:fill="auto"/>
          </w:tcPr>
          <w:p w:rsidR="00224CDD" w:rsidRDefault="00224CDD" w:rsidP="000173BE">
            <w:r>
              <w:t>Day 2 Lesson of Choices Program:  Westward Expansion</w:t>
            </w:r>
          </w:p>
          <w:p w:rsidR="00224CDD" w:rsidRDefault="00224CDD" w:rsidP="000173BE">
            <w:pPr>
              <w:pStyle w:val="ListParagraph"/>
              <w:numPr>
                <w:ilvl w:val="0"/>
                <w:numId w:val="1"/>
              </w:numPr>
            </w:pPr>
            <w:r>
              <w:t>Students in small groups read Indian histories</w:t>
            </w:r>
          </w:p>
        </w:tc>
      </w:tr>
      <w:bookmarkEnd w:id="0"/>
      <w:tr w:rsidR="00224CDD" w:rsidTr="000173BE">
        <w:tc>
          <w:tcPr>
            <w:tcW w:w="2448" w:type="dxa"/>
            <w:shd w:val="clear" w:color="auto" w:fill="auto"/>
          </w:tcPr>
          <w:p w:rsidR="00224CDD" w:rsidRDefault="00224CDD" w:rsidP="000173BE">
            <w:pPr>
              <w:rPr>
                <w:b/>
              </w:rPr>
            </w:pPr>
            <w:r>
              <w:rPr>
                <w:b/>
              </w:rPr>
              <w:t>Homework</w:t>
            </w:r>
          </w:p>
        </w:tc>
        <w:tc>
          <w:tcPr>
            <w:tcW w:w="8100" w:type="dxa"/>
            <w:shd w:val="clear" w:color="auto" w:fill="auto"/>
          </w:tcPr>
          <w:p w:rsidR="00224CDD" w:rsidRDefault="00224CDD" w:rsidP="000173BE">
            <w:r>
              <w:t>Read pp. 33-36 in text</w:t>
            </w:r>
          </w:p>
        </w:tc>
      </w:tr>
    </w:tbl>
    <w:p w:rsidR="00F05D18" w:rsidRDefault="00F05D18"/>
    <w:sectPr w:rsidR="00F05D18" w:rsidSect="00DF0CB2">
      <w:pgSz w:w="12240" w:h="15840"/>
      <w:pgMar w:top="360" w:right="720" w:bottom="9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34647"/>
    <w:multiLevelType w:val="hybridMultilevel"/>
    <w:tmpl w:val="BC76AE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9B6F6D"/>
    <w:multiLevelType w:val="hybridMultilevel"/>
    <w:tmpl w:val="AAA40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66C1C"/>
    <w:multiLevelType w:val="hybridMultilevel"/>
    <w:tmpl w:val="F97C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43187"/>
    <w:multiLevelType w:val="hybridMultilevel"/>
    <w:tmpl w:val="9934C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86183D"/>
    <w:multiLevelType w:val="hybridMultilevel"/>
    <w:tmpl w:val="04020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DD35CD"/>
    <w:multiLevelType w:val="hybridMultilevel"/>
    <w:tmpl w:val="9BC2C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D18"/>
    <w:rsid w:val="00224CDD"/>
    <w:rsid w:val="00263AB3"/>
    <w:rsid w:val="00DF0CB2"/>
    <w:rsid w:val="00F0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D5E06-22E0-4D5F-85CE-FB63D01B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D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Benjamin J. Laarman</cp:lastModifiedBy>
  <cp:revision>2</cp:revision>
  <dcterms:created xsi:type="dcterms:W3CDTF">2016-09-12T03:36:00Z</dcterms:created>
  <dcterms:modified xsi:type="dcterms:W3CDTF">2016-09-12T03:36:00Z</dcterms:modified>
</cp:coreProperties>
</file>